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C9B5EA" w14:textId="5A3C791C" w:rsidR="00001018" w:rsidRPr="005C500F" w:rsidRDefault="001B177C" w:rsidP="00CF7CFA">
      <w:pPr>
        <w:jc w:val="both"/>
      </w:pPr>
      <w:r w:rsidRPr="005C500F">
        <w:t xml:space="preserve">Z racji na komplikacje w obszarze rekrutacji do projektu zamiast jednego odbyły się dwa spotkania rekrutacyjne. Miały one liczne elementy wspólne, jednak pierwsze z nich, mniejsze i odbywające się w siedzibie naszego partnera, agencji pośrednictwa pracy Assunto zawierało pewne elementy, które nie pojawiły się na drugim spotkaniu w Powiatowym Urzędzie Pracy w Rzeszowie. </w:t>
      </w:r>
    </w:p>
    <w:p w14:paraId="5CFF1E4E" w14:textId="423A8F32" w:rsidR="001B177C" w:rsidRPr="005C500F" w:rsidRDefault="001B177C" w:rsidP="00CF7CFA">
      <w:pPr>
        <w:jc w:val="both"/>
      </w:pPr>
    </w:p>
    <w:p w14:paraId="5B944A7A" w14:textId="2E8CFAE7" w:rsidR="001B177C" w:rsidRPr="005C500F" w:rsidRDefault="001B177C" w:rsidP="00CF7CFA">
      <w:pPr>
        <w:pStyle w:val="Akapitzlist"/>
        <w:numPr>
          <w:ilvl w:val="0"/>
          <w:numId w:val="1"/>
        </w:numPr>
        <w:jc w:val="both"/>
      </w:pPr>
      <w:r w:rsidRPr="005C500F">
        <w:t>Na początku spotkania przedstawiliśmy się, powiedzieliśmy kilka słów o sobie oraz o projekcie.</w:t>
      </w:r>
    </w:p>
    <w:p w14:paraId="71822EEE" w14:textId="3F615FF9" w:rsidR="001B177C" w:rsidRPr="005C500F" w:rsidRDefault="001B177C" w:rsidP="00CF7CFA">
      <w:pPr>
        <w:pStyle w:val="Akapitzlist"/>
        <w:numPr>
          <w:ilvl w:val="0"/>
          <w:numId w:val="1"/>
        </w:numPr>
        <w:jc w:val="both"/>
      </w:pPr>
      <w:r w:rsidRPr="005C500F">
        <w:t>Następnie przedstawiliśmy zebranym plan spotkani i poprosiliśmy o wpisanie się na listę obecności.</w:t>
      </w:r>
    </w:p>
    <w:p w14:paraId="15ABBA7D" w14:textId="319BCB2D" w:rsidR="001B177C" w:rsidRPr="005C500F" w:rsidRDefault="001B177C" w:rsidP="00CF7CFA">
      <w:pPr>
        <w:pStyle w:val="Akapitzlist"/>
        <w:numPr>
          <w:ilvl w:val="0"/>
          <w:numId w:val="1"/>
        </w:numPr>
        <w:jc w:val="both"/>
      </w:pPr>
      <w:r w:rsidRPr="005C500F">
        <w:t>Głównym punktem spotkania było poinformowania uczestników o celu projektu oraz przebiegu poszczególnych etapów wg poniższego schematu:</w:t>
      </w:r>
    </w:p>
    <w:p w14:paraId="393A5A07" w14:textId="76FDD7B5" w:rsidR="001B177C" w:rsidRPr="005C500F" w:rsidRDefault="001B177C" w:rsidP="00CF7CFA">
      <w:pPr>
        <w:jc w:val="both"/>
        <w:rPr>
          <w:b/>
        </w:rPr>
      </w:pPr>
      <w:r w:rsidRPr="005C500F">
        <w:rPr>
          <w:b/>
        </w:rPr>
        <w:t>Etapy</w:t>
      </w:r>
      <w:r w:rsidRPr="005C500F">
        <w:rPr>
          <w:b/>
        </w:rPr>
        <w:t xml:space="preserve"> projektu:</w:t>
      </w:r>
    </w:p>
    <w:p w14:paraId="0E9C87E7" w14:textId="77777777" w:rsidR="001B177C" w:rsidRPr="005C500F" w:rsidRDefault="001B177C" w:rsidP="00CF7CFA">
      <w:pPr>
        <w:pStyle w:val="Akapitzlist"/>
        <w:numPr>
          <w:ilvl w:val="0"/>
          <w:numId w:val="3"/>
        </w:numPr>
        <w:jc w:val="both"/>
        <w:rPr>
          <w:b/>
        </w:rPr>
      </w:pPr>
      <w:r w:rsidRPr="005C500F">
        <w:rPr>
          <w:b/>
        </w:rPr>
        <w:t xml:space="preserve">Problemy do rozwiązanie </w:t>
      </w:r>
      <w:r w:rsidRPr="005C500F">
        <w:t>– we współpracy z przedsiębiorcami zostają przygotowane zadania. Ich celem jest sprawdzenie, które z cech/umiejętności pożądanych przez pracodawców posiadają uczestnicy. Zadania otrzymują oni drogą mailową, następnie ich rozwiązania są analizowane, zaś wyniki posłużą uczestnikom w dalszej części projektu.</w:t>
      </w:r>
    </w:p>
    <w:p w14:paraId="261655BA" w14:textId="77777777" w:rsidR="001B177C" w:rsidRPr="005C500F" w:rsidRDefault="001B177C" w:rsidP="00CF7CFA">
      <w:pPr>
        <w:pStyle w:val="Akapitzlist"/>
        <w:jc w:val="both"/>
        <w:rPr>
          <w:b/>
        </w:rPr>
      </w:pPr>
    </w:p>
    <w:p w14:paraId="41E38BE0" w14:textId="77777777" w:rsidR="001B177C" w:rsidRPr="005C500F" w:rsidRDefault="001B177C" w:rsidP="00CF7CFA">
      <w:pPr>
        <w:pStyle w:val="Akapitzlist"/>
        <w:numPr>
          <w:ilvl w:val="0"/>
          <w:numId w:val="3"/>
        </w:numPr>
        <w:jc w:val="both"/>
        <w:rPr>
          <w:b/>
        </w:rPr>
      </w:pPr>
      <w:r w:rsidRPr="005C500F">
        <w:rPr>
          <w:b/>
        </w:rPr>
        <w:t xml:space="preserve">Trzydniowe wyjazdowe warsztaty </w:t>
      </w:r>
      <w:r w:rsidRPr="005C500F">
        <w:t>– podczas zajęć uczestnicy zrozumieją znaczenie opierania się na pasji, talentach i wartościach podczas dokonywania wyboru pracy a także znajdą swoją idealną drogę zawodową. Będą też mogli zobaczyć, jak są odbierani przez innych uczestników i jaki potencjał dostrzegają w nich inny. Podsumowaniem warsztatów będą projekty, w ramach których uczestnicy będą mogli zweryfikować swoją nową drogę zawodową poprze praktyczne wykorzystanie swoich talentów, pasji, osobowości i wartości.</w:t>
      </w:r>
    </w:p>
    <w:p w14:paraId="5179D8E8" w14:textId="77777777" w:rsidR="001B177C" w:rsidRPr="005C500F" w:rsidRDefault="001B177C" w:rsidP="00CF7CFA">
      <w:pPr>
        <w:pStyle w:val="Akapitzlist"/>
        <w:jc w:val="both"/>
        <w:rPr>
          <w:b/>
        </w:rPr>
      </w:pPr>
    </w:p>
    <w:p w14:paraId="4A830F87" w14:textId="77777777" w:rsidR="001B177C" w:rsidRPr="005C500F" w:rsidRDefault="001B177C" w:rsidP="00CF7CFA">
      <w:pPr>
        <w:pStyle w:val="Akapitzlist"/>
        <w:numPr>
          <w:ilvl w:val="0"/>
          <w:numId w:val="3"/>
        </w:numPr>
        <w:jc w:val="both"/>
        <w:rPr>
          <w:b/>
        </w:rPr>
      </w:pPr>
      <w:r w:rsidRPr="005C500F">
        <w:rPr>
          <w:b/>
        </w:rPr>
        <w:t xml:space="preserve">Spotkanie z doradcą zawodowym i rekruterem </w:t>
      </w:r>
      <w:r w:rsidRPr="005C500F">
        <w:t>– każdy z uczestników odbędzie dwugodzinne spotkanie z doradcą zawodowym i  dwugodzinne spotkanie z rekruterem, które pozwolą mu zebrać i poukładać informacje o sobie zdobyte w trakcie trwania projektu a także przygotować się do sesji z firmami.</w:t>
      </w:r>
    </w:p>
    <w:p w14:paraId="20F78051" w14:textId="77777777" w:rsidR="001B177C" w:rsidRPr="005C500F" w:rsidRDefault="001B177C" w:rsidP="00CF7CFA">
      <w:pPr>
        <w:pStyle w:val="Akapitzlist"/>
        <w:jc w:val="both"/>
        <w:rPr>
          <w:b/>
        </w:rPr>
      </w:pPr>
    </w:p>
    <w:p w14:paraId="121DB4B2" w14:textId="77777777" w:rsidR="001B177C" w:rsidRPr="005C500F" w:rsidRDefault="001B177C" w:rsidP="00CF7CFA">
      <w:pPr>
        <w:pStyle w:val="Akapitzlist"/>
        <w:numPr>
          <w:ilvl w:val="0"/>
          <w:numId w:val="3"/>
        </w:numPr>
        <w:jc w:val="both"/>
        <w:rPr>
          <w:b/>
        </w:rPr>
      </w:pPr>
      <w:r w:rsidRPr="005C500F">
        <w:rPr>
          <w:b/>
        </w:rPr>
        <w:t xml:space="preserve">Sesja z firmami </w:t>
      </w:r>
      <w:r w:rsidRPr="005C500F">
        <w:t>– spotkanie z przedstawicielami firm, które otrzymały „teczki” uczestników i są zainteresowane nimi jako pracownikami</w:t>
      </w:r>
      <w:r w:rsidRPr="005C500F">
        <w:rPr>
          <w:rFonts w:ascii="Verdana" w:eastAsia="Times New Roman" w:hAnsi="Verdana" w:cs="Courier New"/>
          <w:b/>
          <w:color w:val="808080" w:themeColor="background1" w:themeShade="80"/>
        </w:rPr>
        <w:t>.</w:t>
      </w:r>
    </w:p>
    <w:p w14:paraId="3EA6E817" w14:textId="77777777" w:rsidR="001B177C" w:rsidRPr="005C500F" w:rsidRDefault="001B177C" w:rsidP="00CF7CFA">
      <w:pPr>
        <w:ind w:left="360"/>
        <w:jc w:val="both"/>
        <w:rPr>
          <w:rStyle w:val="5yl5"/>
        </w:rPr>
      </w:pPr>
    </w:p>
    <w:p w14:paraId="0CEA4DCF" w14:textId="1824577C" w:rsidR="001B177C" w:rsidRPr="005C500F" w:rsidRDefault="001B177C" w:rsidP="00CF7CFA">
      <w:pPr>
        <w:ind w:left="360"/>
        <w:jc w:val="both"/>
        <w:rPr>
          <w:rStyle w:val="5yl5"/>
        </w:rPr>
      </w:pPr>
      <w:r w:rsidRPr="005C500F">
        <w:rPr>
          <w:rStyle w:val="5yl5"/>
        </w:rPr>
        <w:t xml:space="preserve">4. Kolejnym elementem spotkania było odpowiedzenie na pytania uczestników. </w:t>
      </w:r>
    </w:p>
    <w:p w14:paraId="453CFF19" w14:textId="1C0FD4EE" w:rsidR="001B177C" w:rsidRPr="005C500F" w:rsidRDefault="001B177C" w:rsidP="00CF7CFA">
      <w:pPr>
        <w:ind w:left="360"/>
        <w:jc w:val="both"/>
        <w:rPr>
          <w:rStyle w:val="5yl5"/>
        </w:rPr>
      </w:pPr>
      <w:r w:rsidRPr="005C500F">
        <w:rPr>
          <w:rStyle w:val="5yl5"/>
        </w:rPr>
        <w:t>5. Na zakończenie poprosiliśmy uczestników, by każdy wypowiedział się co sądzi o projekcie i czy na chwilę obecną – wstępnie – jest zainteresowany udziałem w nim.</w:t>
      </w:r>
    </w:p>
    <w:p w14:paraId="2668829B" w14:textId="12674D7A" w:rsidR="001B177C" w:rsidRPr="005C500F" w:rsidRDefault="001B177C" w:rsidP="00CF7CFA">
      <w:pPr>
        <w:ind w:left="360"/>
        <w:jc w:val="both"/>
        <w:rPr>
          <w:rStyle w:val="5yl5"/>
        </w:rPr>
      </w:pPr>
    </w:p>
    <w:p w14:paraId="2013FAA5" w14:textId="60E9D7C1" w:rsidR="001B177C" w:rsidRPr="005C500F" w:rsidRDefault="001B177C" w:rsidP="00CF7CFA">
      <w:pPr>
        <w:ind w:left="360"/>
        <w:jc w:val="both"/>
        <w:rPr>
          <w:rStyle w:val="5yl5"/>
        </w:rPr>
      </w:pPr>
      <w:r w:rsidRPr="005C500F">
        <w:rPr>
          <w:rStyle w:val="5yl5"/>
        </w:rPr>
        <w:t xml:space="preserve">Na pierwszym spotkaniu było 8 osób, na drugim 25. Osoby na pierwszym spotkaniu dowiedziały się o projekcie głównie z </w:t>
      </w:r>
      <w:proofErr w:type="spellStart"/>
      <w:r w:rsidRPr="005C500F">
        <w:rPr>
          <w:rStyle w:val="5yl5"/>
        </w:rPr>
        <w:t>Facebook’a</w:t>
      </w:r>
      <w:proofErr w:type="spellEnd"/>
      <w:r w:rsidRPr="005C500F">
        <w:rPr>
          <w:rStyle w:val="5yl5"/>
        </w:rPr>
        <w:t xml:space="preserve"> bądź z ogłoszeń na uczelniach. Przed przyjściem na spotkanie miały dość dużo informacji o projekcie. </w:t>
      </w:r>
    </w:p>
    <w:p w14:paraId="0606FFD4" w14:textId="55910D07" w:rsidR="006F3CB6" w:rsidRPr="005C500F" w:rsidRDefault="006F3CB6" w:rsidP="00CF7CFA">
      <w:pPr>
        <w:ind w:left="360"/>
        <w:jc w:val="both"/>
        <w:rPr>
          <w:rStyle w:val="5yl5"/>
        </w:rPr>
      </w:pPr>
    </w:p>
    <w:p w14:paraId="38ADBB68" w14:textId="441C4F92" w:rsidR="006F3CB6" w:rsidRPr="005C500F" w:rsidRDefault="006F3CB6" w:rsidP="00CF7CFA">
      <w:pPr>
        <w:ind w:left="360"/>
        <w:jc w:val="both"/>
        <w:rPr>
          <w:rStyle w:val="5yl5"/>
        </w:rPr>
      </w:pPr>
      <w:r w:rsidRPr="005C500F">
        <w:rPr>
          <w:rStyle w:val="5yl5"/>
        </w:rPr>
        <w:t xml:space="preserve">Uczestnicy drugiego spotkania zostali na nie zaproszeni przez pracowników Powiatowego Urzędu Pracy wiedzieli jedynie, że jest to projekt, w ramach którego mogą otrzymać pomoc w znalezieniu pracy. </w:t>
      </w:r>
    </w:p>
    <w:p w14:paraId="0D2577FF" w14:textId="717930F3" w:rsidR="006F3CB6" w:rsidRPr="005C500F" w:rsidRDefault="006F3CB6" w:rsidP="00CF7CFA">
      <w:pPr>
        <w:ind w:left="360"/>
        <w:jc w:val="both"/>
        <w:rPr>
          <w:rStyle w:val="5yl5"/>
        </w:rPr>
      </w:pPr>
    </w:p>
    <w:p w14:paraId="5157C6C6" w14:textId="3ECC4AC0" w:rsidR="006F3CB6" w:rsidRPr="005C500F" w:rsidRDefault="006F3CB6" w:rsidP="00CF7CFA">
      <w:pPr>
        <w:ind w:left="360"/>
        <w:jc w:val="both"/>
        <w:rPr>
          <w:rStyle w:val="5yl5"/>
        </w:rPr>
      </w:pPr>
      <w:r w:rsidRPr="005C500F">
        <w:rPr>
          <w:rStyle w:val="5yl5"/>
        </w:rPr>
        <w:t xml:space="preserve">Z racji na mniejszą liczbę osób i większą świadomość na temat projektu osób przychodzących na pierwsze spotkanie, zdecydowaliśmy się wykorzystać w jego trakcie ćwiczenie z użyciem kart do gry </w:t>
      </w:r>
      <w:r w:rsidRPr="005C500F">
        <w:rPr>
          <w:rStyle w:val="5yl5"/>
        </w:rPr>
        <w:lastRenderedPageBreak/>
        <w:t>„</w:t>
      </w:r>
      <w:proofErr w:type="spellStart"/>
      <w:r w:rsidRPr="005C500F">
        <w:rPr>
          <w:rStyle w:val="5yl5"/>
        </w:rPr>
        <w:t>Dixit</w:t>
      </w:r>
      <w:proofErr w:type="spellEnd"/>
      <w:r w:rsidRPr="005C500F">
        <w:rPr>
          <w:rStyle w:val="5yl5"/>
        </w:rPr>
        <w:t xml:space="preserve">”. Karty zostały rozłożone obrazkami na dużym stole. Następnie został podany temat „praca”. Każdy z uczestników miał za zadanie wybrać kartę, która skojarzyła mu się z podanym tematem i opowiedzieć pozostałym, dlaczego ją wybrał. W kolejnej rundzie analogiczny proces przebiegł z tematem „pieniądze” zaś jeszcze w kolejnym „moja wymarzona praca”. Dzięki temu uczestnicy mogli się lepiej poznać, zaś prowadzący zdiagnozowali nastawienie uczestników do ww. obszarów. </w:t>
      </w:r>
    </w:p>
    <w:p w14:paraId="3E5C8556" w14:textId="7E74090F" w:rsidR="006F3CB6" w:rsidRPr="005C500F" w:rsidRDefault="006F3CB6" w:rsidP="00CF7CFA">
      <w:pPr>
        <w:ind w:left="360"/>
        <w:jc w:val="both"/>
        <w:rPr>
          <w:rStyle w:val="5yl5"/>
        </w:rPr>
      </w:pPr>
    </w:p>
    <w:p w14:paraId="448C75F7" w14:textId="22ADB9B6" w:rsidR="006F3CB6" w:rsidRPr="005C500F" w:rsidRDefault="006F3CB6" w:rsidP="00CF7CFA">
      <w:pPr>
        <w:ind w:left="360"/>
        <w:jc w:val="both"/>
        <w:rPr>
          <w:rStyle w:val="5yl5"/>
        </w:rPr>
      </w:pPr>
      <w:r w:rsidRPr="005C500F">
        <w:rPr>
          <w:rStyle w:val="5yl5"/>
        </w:rPr>
        <w:t xml:space="preserve">Poza tą różnicą inaczej wyglądał również układ </w:t>
      </w:r>
      <w:proofErr w:type="spellStart"/>
      <w:r w:rsidRPr="005C500F">
        <w:rPr>
          <w:rStyle w:val="5yl5"/>
        </w:rPr>
        <w:t>sal</w:t>
      </w:r>
      <w:proofErr w:type="spellEnd"/>
      <w:r w:rsidRPr="005C500F">
        <w:rPr>
          <w:rStyle w:val="5yl5"/>
        </w:rPr>
        <w:t xml:space="preserve">. Na pierwszym spotkaniu wszyscy siedzieliśmy przy dużym stole i rozmawialiśmy. Na drugim uczestnicy siedzieli przy kilku stołach, zaś prowadzący bardziej przemawiali – gdyż grupa była większa i słyszalność przy siedzeniu razem z uczestnikami przy stole byłaby znikoma. </w:t>
      </w:r>
      <w:bookmarkStart w:id="0" w:name="_GoBack"/>
      <w:bookmarkEnd w:id="0"/>
    </w:p>
    <w:p w14:paraId="40CE583C" w14:textId="77777777" w:rsidR="001B177C" w:rsidRPr="005C500F" w:rsidRDefault="001B177C" w:rsidP="00CF7CFA">
      <w:pPr>
        <w:jc w:val="both"/>
      </w:pPr>
    </w:p>
    <w:sectPr w:rsidR="001B177C" w:rsidRPr="005C500F" w:rsidSect="00265D9A">
      <w:pgSz w:w="11906" w:h="16838" w:code="9"/>
      <w:pgMar w:top="851" w:right="1244" w:bottom="1417" w:left="1206" w:header="709" w:footer="709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E24E6B"/>
    <w:multiLevelType w:val="hybridMultilevel"/>
    <w:tmpl w:val="1D36FA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12D65"/>
    <w:multiLevelType w:val="hybridMultilevel"/>
    <w:tmpl w:val="53AEBD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622A1C"/>
    <w:multiLevelType w:val="hybridMultilevel"/>
    <w:tmpl w:val="5D70167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9B9"/>
    <w:rsid w:val="00001018"/>
    <w:rsid w:val="001B177C"/>
    <w:rsid w:val="00265D9A"/>
    <w:rsid w:val="005459B9"/>
    <w:rsid w:val="005C500F"/>
    <w:rsid w:val="006F3CB6"/>
    <w:rsid w:val="00CF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5F419"/>
  <w15:chartTrackingRefBased/>
  <w15:docId w15:val="{5E1F6390-9EF7-4260-90E5-DBE6DEF3F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B177C"/>
    <w:pPr>
      <w:ind w:left="720"/>
      <w:contextualSpacing/>
    </w:pPr>
  </w:style>
  <w:style w:type="character" w:customStyle="1" w:styleId="5yl5">
    <w:name w:val="_5yl5"/>
    <w:basedOn w:val="Domylnaczcionkaakapitu"/>
    <w:rsid w:val="001B17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520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2019-01-13T12:42:00Z</dcterms:created>
  <dcterms:modified xsi:type="dcterms:W3CDTF">2019-01-13T16:25:00Z</dcterms:modified>
</cp:coreProperties>
</file>